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二氧化碳</w:t>
      </w:r>
      <w:r>
        <w:rPr>
          <w:sz w:val="36"/>
          <w:szCs w:val="36"/>
        </w:rPr>
        <w:t>点阵</w:t>
      </w:r>
      <w:r>
        <w:rPr>
          <w:rFonts w:hint="eastAsia"/>
          <w:sz w:val="36"/>
          <w:szCs w:val="36"/>
        </w:rPr>
        <w:t>激光</w:t>
      </w:r>
      <w:r>
        <w:rPr>
          <w:rFonts w:hint="eastAsia"/>
          <w:sz w:val="36"/>
          <w:szCs w:val="36"/>
          <w:lang w:eastAsia="zh-CN"/>
        </w:rPr>
        <w:t>治疗机技术参数</w:t>
      </w:r>
    </w:p>
    <w:p>
      <w:pPr>
        <w:jc w:val="both"/>
        <w:rPr>
          <w:rFonts w:hint="eastAsia"/>
          <w:b w:val="0"/>
          <w:bCs w:val="0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88" w:lineRule="auto"/>
        <w:ind w:right="0"/>
        <w:jc w:val="both"/>
        <w:textAlignment w:val="auto"/>
        <w:outlineLvl w:val="9"/>
        <w:rPr>
          <w:b w:val="0"/>
          <w:bCs w:val="0"/>
          <w:kern w:val="0"/>
          <w:sz w:val="24"/>
          <w:szCs w:val="24"/>
          <w:shd w:val="clear" w:color="auto" w:fill="auto"/>
        </w:rPr>
      </w:pPr>
      <w:r>
        <w:rPr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1</w:t>
      </w:r>
      <w:r>
        <w:rPr>
          <w:b w:val="0"/>
          <w:bCs w:val="0"/>
          <w:kern w:val="0"/>
          <w:sz w:val="24"/>
          <w:szCs w:val="24"/>
          <w:shd w:val="clear" w:color="auto" w:fill="auto"/>
          <w:lang w:val="zh-CN"/>
        </w:rPr>
        <w:t>激光波长：10.6µ</w:t>
      </w:r>
      <w:r>
        <w:rPr>
          <w:b w:val="0"/>
          <w:bCs w:val="0"/>
          <w:kern w:val="0"/>
          <w:sz w:val="24"/>
          <w:szCs w:val="24"/>
          <w:shd w:val="clear" w:color="auto" w:fill="auto"/>
        </w:rPr>
        <w:t>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left="-197" w:leftChars="-94" w:right="0" w:firstLine="240" w:firstLineChars="100"/>
        <w:jc w:val="both"/>
        <w:textAlignment w:val="auto"/>
        <w:outlineLvl w:val="9"/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sz w:val="24"/>
          <w:szCs w:val="24"/>
          <w:shd w:val="clear" w:color="auto" w:fill="auto"/>
          <w:lang w:val="en-US" w:eastAsia="zh-CN"/>
        </w:rPr>
        <w:t>2</w:t>
      </w:r>
      <w:r>
        <w:rPr>
          <w:rFonts w:hint="eastAsia"/>
          <w:b w:val="0"/>
          <w:bCs w:val="0"/>
          <w:sz w:val="24"/>
          <w:szCs w:val="24"/>
          <w:shd w:val="clear" w:color="auto" w:fill="auto"/>
          <w:lang w:val="en-US" w:eastAsia="zh-CN"/>
        </w:rPr>
        <w:t>、</w:t>
      </w:r>
      <w:r>
        <w:rPr>
          <w:rFonts w:hint="eastAsia"/>
          <w:b w:val="0"/>
          <w:bCs w:val="0"/>
          <w:sz w:val="24"/>
          <w:szCs w:val="24"/>
          <w:shd w:val="clear" w:color="auto" w:fill="auto"/>
        </w:rPr>
        <w:t>调制脉冲输出功率：0.3—7w ，脉冲频率：1000Hz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right="0"/>
        <w:jc w:val="both"/>
        <w:textAlignment w:val="auto"/>
        <w:outlineLvl w:val="9"/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3</w:t>
      </w:r>
      <w:r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、激光输出方式：单脉冲、连续、重复脉冲、调制脉冲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left="-197" w:leftChars="-94" w:right="0" w:firstLine="240" w:firstLineChars="100"/>
        <w:jc w:val="both"/>
        <w:textAlignment w:val="auto"/>
        <w:outlineLvl w:val="9"/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4</w:t>
      </w:r>
      <w:r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、导光系统：7关节平衡锤式导光臂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left="-197" w:leftChars="-94" w:right="0" w:firstLine="240" w:firstLineChars="100"/>
        <w:jc w:val="both"/>
        <w:textAlignment w:val="auto"/>
        <w:outlineLvl w:val="9"/>
        <w:rPr>
          <w:rFonts w:hint="eastAsia" w:eastAsia="宋体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、扫描头：微型扫描头，重量不大于140g(参考参数，主要是操作轻便）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right="0"/>
        <w:jc w:val="both"/>
        <w:textAlignment w:val="auto"/>
        <w:outlineLvl w:val="9"/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6</w:t>
      </w:r>
      <w:r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、最小脉宽：0.1ms，且脉宽可调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right="0"/>
        <w:jc w:val="both"/>
        <w:textAlignment w:val="auto"/>
        <w:outlineLvl w:val="9"/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7</w:t>
      </w:r>
      <w:r>
        <w:rPr>
          <w:rFonts w:hint="eastAsia"/>
          <w:b w:val="0"/>
          <w:bCs w:val="0"/>
          <w:kern w:val="0"/>
          <w:sz w:val="24"/>
          <w:szCs w:val="24"/>
          <w:shd w:val="clear" w:color="auto" w:fill="auto"/>
          <w:lang w:val="en-US" w:eastAsia="zh-CN"/>
        </w:rPr>
        <w:t>、配有多种点阵扫描及超脉冲治疗、切割通用手具（切割手具中配有直径为5mm全剥脱功能手具）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88" w:lineRule="auto"/>
        <w:ind w:right="0"/>
        <w:jc w:val="both"/>
        <w:textAlignment w:val="auto"/>
        <w:outlineLvl w:val="9"/>
        <w:rPr>
          <w:rFonts w:hint="eastAsia" w:ascii="宋体"/>
          <w:b w:val="0"/>
          <w:bCs w:val="0"/>
          <w:sz w:val="24"/>
          <w:szCs w:val="24"/>
          <w:shd w:val="clear" w:color="auto" w:fill="auto"/>
        </w:rPr>
      </w:pPr>
      <w:r>
        <w:rPr>
          <w:b w:val="0"/>
          <w:bCs w:val="0"/>
          <w:sz w:val="24"/>
          <w:szCs w:val="24"/>
          <w:shd w:val="clear" w:color="auto" w:fill="auto"/>
          <w:lang w:val="en-US" w:eastAsia="zh-CN"/>
        </w:rPr>
        <w:t>8</w:t>
      </w:r>
      <w:r>
        <w:rPr>
          <w:rFonts w:hint="eastAsia"/>
          <w:b w:val="0"/>
          <w:bCs w:val="0"/>
          <w:sz w:val="24"/>
          <w:szCs w:val="24"/>
          <w:shd w:val="clear" w:color="auto" w:fill="auto"/>
          <w:lang w:val="en-US" w:eastAsia="zh-CN"/>
        </w:rPr>
        <w:t>、</w:t>
      </w:r>
      <w:r>
        <w:rPr>
          <w:rFonts w:hint="eastAsia"/>
          <w:b w:val="0"/>
          <w:bCs w:val="0"/>
          <w:sz w:val="24"/>
          <w:szCs w:val="24"/>
          <w:shd w:val="clear" w:color="auto" w:fill="auto"/>
        </w:rPr>
        <w:t>瞄准光系统：650~670nm波长红色半导体指示光，亮度从弱到强可调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88" w:lineRule="auto"/>
        <w:ind w:right="0"/>
        <w:jc w:val="both"/>
        <w:textAlignment w:val="auto"/>
        <w:outlineLvl w:val="9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b w:val="0"/>
          <w:bCs w:val="0"/>
          <w:sz w:val="24"/>
          <w:szCs w:val="24"/>
          <w:lang w:val="en-US" w:eastAsia="zh-CN"/>
        </w:rPr>
        <w:t>9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、扫描输出图形：长方形、正方形、圆形、椭圆形、三角形、空心圆、环形（图形大小、间距、扫描程度可调）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snapToGrid/>
        <w:spacing w:line="288" w:lineRule="auto"/>
        <w:rPr>
          <w:rFonts w:hint="eastAsia"/>
          <w:kern w:val="0"/>
          <w:sz w:val="24"/>
          <w:szCs w:val="24"/>
          <w:shd w:val="clear" w:color="auto" w:fill="auto"/>
          <w:lang w:val="en-US" w:eastAsia="zh-CN"/>
        </w:rPr>
      </w:pPr>
      <w:r>
        <w:rPr>
          <w:b w:val="0"/>
          <w:bCs w:val="0"/>
          <w:sz w:val="24"/>
          <w:szCs w:val="24"/>
          <w:lang w:val="en-US" w:eastAsia="zh-CN"/>
        </w:rPr>
        <w:t>10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、光学图形扫描器激光能量调节范围：10mJ-1600mJ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useFELayout/>
    <w:useAltKinsokuLineBreakRules/>
    <w:splitPgBreakAndParaMark/>
    <w:compatSetting w:name="compatibilityMode" w:uri="http://schemas.microsoft.com/office/word" w:val="14"/>
  </w:compat>
  <w:rsids>
    <w:rsidRoot w:val="00000000"/>
    <w:rsid w:val="02D470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256</Words>
  <Characters>298</Characters>
  <Lines>14</Lines>
  <Paragraphs>11</Paragraphs>
  <TotalTime>8</TotalTime>
  <ScaleCrop>false</ScaleCrop>
  <LinksUpToDate>false</LinksUpToDate>
  <CharactersWithSpaces>299</CharactersWithSpaces>
  <Application>WPS Office_10.1.0.7346_F1E327BC-269C-435d-A152-05C5408002CA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2017-08-22T05:30:00Z</dcterms:created>
  <dc:creator>l</dc:creator>
  <cp:lastModifiedBy>Administrator</cp:lastModifiedBy>
  <cp:lastPrinted>2017-12-28T07:27:00Z</cp:lastPrinted>
  <dcterms:modified xsi:type="dcterms:W3CDTF">2018-06-01T06:58:56Z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