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医院门急诊大楼氧吸、传呼配置明细</w:t>
      </w:r>
    </w:p>
    <w:p>
      <w:pPr>
        <w:jc w:val="center"/>
        <w:rPr>
          <w:rFonts w:hint="eastAsia"/>
          <w:sz w:val="28"/>
          <w:szCs w:val="28"/>
        </w:rPr>
      </w:pP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综合医院门急诊大楼施工图纸和医院各科室提供的要求，氧吸和传呼配置如下：</w:t>
      </w:r>
    </w:p>
    <w:p>
      <w:pPr>
        <w:ind w:firstLine="560" w:firstLineChars="200"/>
        <w:rPr>
          <w:rFonts w:hint="eastAsia"/>
          <w:sz w:val="28"/>
          <w:szCs w:val="28"/>
        </w:rPr>
      </w:pP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每个楼层配置氧气二级减压箱</w:t>
      </w:r>
      <w:r>
        <w:rPr>
          <w:rFonts w:hint="eastAsia"/>
          <w:sz w:val="28"/>
          <w:szCs w:val="28"/>
          <w:lang w:val="en-US" w:eastAsia="zh-CN"/>
        </w:rPr>
        <w:t>(一主一备）</w:t>
      </w:r>
      <w:r>
        <w:rPr>
          <w:rFonts w:hint="eastAsia"/>
          <w:sz w:val="28"/>
          <w:szCs w:val="28"/>
        </w:rPr>
        <w:t>、压力监测表、负压阀门（含压力表）各一台套。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每条设备带上配置1个漏电保护器</w:t>
      </w:r>
      <w:r>
        <w:rPr>
          <w:rFonts w:hint="eastAsia"/>
          <w:sz w:val="28"/>
          <w:szCs w:val="28"/>
          <w:lang w:eastAsia="zh-CN"/>
        </w:rPr>
        <w:t>，两个检修阀（氧气负压）</w:t>
      </w:r>
      <w:r>
        <w:rPr>
          <w:rFonts w:hint="eastAsia"/>
          <w:sz w:val="28"/>
          <w:szCs w:val="28"/>
        </w:rPr>
        <w:t>，传呼系统选用亚华品牌。</w:t>
      </w:r>
    </w:p>
    <w:p>
      <w:pPr>
        <w:ind w:firstLine="560" w:firstLineChars="200"/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每个床位有隔帘</w:t>
      </w:r>
      <w:bookmarkStart w:id="0" w:name="_GoBack"/>
      <w:bookmarkEnd w:id="0"/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地下室负压机房设置负压吸引设备两台套，一用一备。</w:t>
      </w:r>
    </w:p>
    <w:p>
      <w:pPr>
        <w:ind w:firstLine="560" w:firstLineChars="200"/>
        <w:rPr>
          <w:rFonts w:hint="eastAsia"/>
          <w:sz w:val="28"/>
          <w:szCs w:val="28"/>
        </w:rPr>
      </w:pP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1、一层感染科    隔离/留观（2个大房）按2个床位配置，（2个小房）按1个床位配置。每个床位按1氧1吸1个五孔插座配置。</w:t>
      </w:r>
    </w:p>
    <w:p>
      <w:pPr>
        <w:pStyle w:val="4"/>
        <w:ind w:left="2275" w:leftChars="150" w:hanging="1960" w:hangingChars="7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一层急诊科    内科诊室、外科诊室按2个床位配置，内科抢救、外科抢救按4个床位配置。每个床位按2氧2吸3个五孔插座配置。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2、二层皮肤科    冷冻室、美容一间、光疗室一间按1个床位配置，手术室按2个床位配置。每个床位按1氧1吸1个插座配置。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二层急诊科    重症护理按12个床位配置。每个床位按2氧2吸3个插座配置。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3、三层门诊眼科  治疗室按1个床位设置。每个床位按2氧2吸2个插座配置。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三层门诊外科  手术室2间，每间按1个床位设置。每个床位按2氧2吸2个插座设置。</w:t>
      </w:r>
    </w:p>
    <w:p>
      <w:pPr>
        <w:ind w:left="2275" w:leftChars="150" w:hanging="1960" w:hangingChars="7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三层放射科    肠胃室1间，按1个床位设置。每个床位按1氧1吸1个插座配置。</w:t>
      </w:r>
    </w:p>
    <w:p>
      <w:pPr>
        <w:ind w:left="2240" w:hanging="2240" w:hangingChars="8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4、四层耳鼻喉科  治疗室按3个床位设置。每个床位按1氧1吸1个插座设置。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四层妇产科    胎心监护室按3个床位设置。每个床位按1氧1吸1个插座设置。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刮宫室按1个床位设置。每个床位按2氧2吸2个插座配置。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阴道镜室按2个床位配置。每个床位按1氧1吸1个插座设置。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盆底康复检查室3间，每间按1个床位设置。每个床位按1氧1吸1个插座设置。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5、五层口腔科    预留18套管道</w:t>
      </w:r>
    </w:p>
    <w:p>
      <w:pPr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五层超声科    诊断室按1个床位设置。每个床位按1氧1吸1个插座设置。</w:t>
      </w:r>
    </w:p>
    <w:p>
      <w:pPr>
        <w:ind w:left="2940" w:hanging="2940" w:hangingChars="10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6、六层消化内镜中心  麻醉恢复室按6个床位设置。每个床位按1氧1吸1个插座设置。</w:t>
      </w:r>
    </w:p>
    <w:p>
      <w:pPr>
        <w:tabs>
          <w:tab w:val="left" w:pos="2220"/>
        </w:tabs>
        <w:ind w:left="3080" w:hanging="3080" w:hangingChars="1100"/>
        <w:rPr>
          <w:rFonts w:hint="eastAsia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hint="eastAsia"/>
          <w:sz w:val="28"/>
          <w:szCs w:val="28"/>
        </w:rPr>
        <w:t>诊断室按6个床位设置。每个床位按2氧2吸2个插座设置。</w:t>
      </w:r>
    </w:p>
    <w:p>
      <w:pPr>
        <w:tabs>
          <w:tab w:val="left" w:pos="2220"/>
        </w:tabs>
        <w:ind w:left="3500" w:hanging="3500" w:hangingChars="12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7、七层康复理疗科（一）  理疗室12间，每间按2氧2吸2个插座设置。</w:t>
      </w:r>
    </w:p>
    <w:p>
      <w:pPr>
        <w:tabs>
          <w:tab w:val="left" w:pos="2220"/>
        </w:tabs>
        <w:ind w:left="3500" w:hanging="3500" w:hangingChars="12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8、八层康复理疗科（二）  理疗室8间，每间按2氧2吸2个插座设置。</w:t>
      </w:r>
    </w:p>
    <w:p>
      <w:pPr>
        <w:tabs>
          <w:tab w:val="left" w:pos="2220"/>
        </w:tabs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9、九层至十层    病房总计32间104个床位。每个房间卫生间设置1个紧急求助按钮，每个床位按1氧1吸1个插座设置。每层设置2个呼叫显示屏</w:t>
      </w:r>
      <w:r>
        <w:rPr>
          <w:rFonts w:hint="eastAsia"/>
          <w:sz w:val="28"/>
          <w:szCs w:val="28"/>
          <w:lang w:val="en-US" w:eastAsia="zh-CN"/>
        </w:rPr>
        <w:t>(一主一付)</w:t>
      </w:r>
      <w:r>
        <w:rPr>
          <w:rFonts w:hint="eastAsia"/>
          <w:sz w:val="28"/>
          <w:szCs w:val="28"/>
        </w:rPr>
        <w:t>，1台护理主机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color w:val="FF0000"/>
          <w:sz w:val="28"/>
          <w:szCs w:val="28"/>
          <w:lang w:eastAsia="zh-CN"/>
        </w:rPr>
        <w:t>每个床位一隔帘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10、十一至十二层    在管道井预留氧气和负压接口</w:t>
      </w:r>
      <w:r>
        <w:rPr>
          <w:rFonts w:hint="eastAsia"/>
          <w:sz w:val="28"/>
          <w:szCs w:val="28"/>
          <w:lang w:eastAsia="zh-CN"/>
        </w:rPr>
        <w:t>，</w:t>
      </w:r>
      <w:r>
        <w:rPr>
          <w:rFonts w:hint="eastAsia"/>
          <w:sz w:val="28"/>
          <w:szCs w:val="28"/>
        </w:rPr>
        <w:t>氧气二级减压箱</w:t>
      </w:r>
      <w:r>
        <w:rPr>
          <w:rFonts w:hint="eastAsia"/>
          <w:sz w:val="28"/>
          <w:szCs w:val="28"/>
          <w:lang w:val="en-US" w:eastAsia="zh-CN"/>
        </w:rPr>
        <w:t>(一主一备）</w:t>
      </w:r>
      <w:r>
        <w:rPr>
          <w:rFonts w:hint="eastAsia"/>
          <w:sz w:val="28"/>
          <w:szCs w:val="28"/>
        </w:rPr>
        <w:t>、压力监测表、负压阀门（含压力表）各一台套。</w:t>
      </w:r>
    </w:p>
    <w:p>
      <w:pPr>
        <w:tabs>
          <w:tab w:val="left" w:pos="2220"/>
        </w:tabs>
        <w:ind w:left="2380" w:hanging="2380" w:hangingChars="850"/>
        <w:rPr>
          <w:rFonts w:hint="eastAsia"/>
          <w:sz w:val="28"/>
          <w:szCs w:val="28"/>
        </w:rPr>
      </w:pPr>
    </w:p>
    <w:p>
      <w:pPr>
        <w:tabs>
          <w:tab w:val="left" w:pos="2220"/>
        </w:tabs>
        <w:ind w:left="2380" w:hanging="2380" w:hangingChars="85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11、十三层至二十一层    病房总计144间468个床位。每个房间卫生间设置1个紧急求助按钮，每个床位按1氧1吸1个插座设置。每层设置2个呼叫显示屏</w:t>
      </w:r>
      <w:r>
        <w:rPr>
          <w:rFonts w:hint="eastAsia"/>
          <w:sz w:val="28"/>
          <w:szCs w:val="28"/>
          <w:lang w:val="en-US" w:eastAsia="zh-CN"/>
        </w:rPr>
        <w:t>(一主一付)</w:t>
      </w:r>
      <w:r>
        <w:rPr>
          <w:rFonts w:hint="eastAsia"/>
          <w:sz w:val="28"/>
          <w:szCs w:val="28"/>
        </w:rPr>
        <w:t>，1台护理主机。</w:t>
      </w:r>
      <w:r>
        <w:rPr>
          <w:rFonts w:hint="eastAsia"/>
          <w:color w:val="FF0000"/>
          <w:sz w:val="28"/>
          <w:szCs w:val="28"/>
          <w:lang w:eastAsia="zh-CN"/>
        </w:rPr>
        <w:t>每个床位一隔帘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tabs>
          <w:tab w:val="left" w:pos="2220"/>
        </w:tabs>
        <w:ind w:left="2380" w:hanging="2380" w:hangingChars="85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12.   </w:t>
      </w:r>
      <w:r>
        <w:rPr>
          <w:rFonts w:hint="eastAsia"/>
          <w:color w:val="FF0000"/>
          <w:sz w:val="28"/>
          <w:szCs w:val="28"/>
          <w:lang w:val="en-US" w:eastAsia="zh-CN"/>
        </w:rPr>
        <w:t>吊杆600，负压吸引瓶260，氧气吸入器260</w:t>
      </w:r>
    </w:p>
    <w:p>
      <w:pPr>
        <w:tabs>
          <w:tab w:val="left" w:pos="2220"/>
        </w:tabs>
        <w:ind w:left="2380" w:hanging="2380" w:hangingChars="850"/>
        <w:rPr>
          <w:rFonts w:hint="eastAsia"/>
          <w:sz w:val="28"/>
          <w:szCs w:val="28"/>
        </w:rPr>
      </w:pPr>
    </w:p>
    <w:p>
      <w:pPr>
        <w:tabs>
          <w:tab w:val="left" w:pos="2220"/>
        </w:tabs>
        <w:ind w:left="2380" w:hanging="2380" w:hangingChars="8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附：配置明细表一张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554"/>
    <w:rsid w:val="001E0554"/>
    <w:rsid w:val="00401C8C"/>
    <w:rsid w:val="00410FE3"/>
    <w:rsid w:val="00535213"/>
    <w:rsid w:val="005F2C20"/>
    <w:rsid w:val="00671B1C"/>
    <w:rsid w:val="00710DB4"/>
    <w:rsid w:val="007B38E2"/>
    <w:rsid w:val="00805680"/>
    <w:rsid w:val="009A15FD"/>
    <w:rsid w:val="00A55703"/>
    <w:rsid w:val="00B05570"/>
    <w:rsid w:val="00B52503"/>
    <w:rsid w:val="00E62E77"/>
    <w:rsid w:val="094A5B08"/>
    <w:rsid w:val="09D605C0"/>
    <w:rsid w:val="31413DE1"/>
    <w:rsid w:val="45EB66D1"/>
    <w:rsid w:val="47145B0E"/>
    <w:rsid w:val="5B9119D6"/>
    <w:rsid w:val="607E7D0E"/>
    <w:rsid w:val="62686432"/>
    <w:rsid w:val="7E7030A8"/>
    <w:rsid w:val="7F0D69AC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</Company>
  <Pages>3</Pages>
  <Words>167</Words>
  <Characters>956</Characters>
  <Lines>7</Lines>
  <Paragraphs>2</Paragraphs>
  <ScaleCrop>false</ScaleCrop>
  <LinksUpToDate>false</LinksUpToDate>
  <CharactersWithSpaces>1121</CharactersWithSpaces>
  <Application>WPS Office_10.1.0.6205_F1E327BC-269C-435d-A152-05C5408002CA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2017-09-25T03:33:00Z</dcterms:created>
  <dc:creator>WRGHO</dc:creator>
  <cp:lastModifiedBy>Administrator</cp:lastModifiedBy>
  <dcterms:modified xsi:type="dcterms:W3CDTF">2017-12-11T14:15:08Z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2052-10.1.0.6205</vt:lpwstr>
  </property>
</Properties>
</file>