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F8" w:rsidRPr="00EF545B" w:rsidRDefault="00A355F8" w:rsidP="00A355F8">
      <w:pPr>
        <w:rPr>
          <w:rFonts w:ascii="黑体" w:eastAsia="黑体" w:hAnsi="宋体"/>
          <w:sz w:val="30"/>
        </w:rPr>
      </w:pPr>
      <w:r w:rsidRPr="00EF545B">
        <w:rPr>
          <w:rFonts w:ascii="黑体" w:eastAsia="黑体" w:hAnsi="宋体" w:hint="eastAsia"/>
          <w:sz w:val="30"/>
        </w:rPr>
        <w:t>精神科</w:t>
      </w:r>
    </w:p>
    <w:p w:rsidR="00000000" w:rsidRPr="00B36464" w:rsidRDefault="00B36464" w:rsidP="00B36464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 w:hint="eastAsia"/>
          <w:sz w:val="30"/>
        </w:rPr>
        <w:t>一、</w:t>
      </w:r>
      <w:r w:rsidR="00524668" w:rsidRPr="00B36464">
        <w:rPr>
          <w:rFonts w:ascii="宋体" w:eastAsia="仿宋_GB2312" w:hAnsi="宋体" w:hint="eastAsia"/>
          <w:sz w:val="30"/>
        </w:rPr>
        <w:t>诊疗范围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1</w:t>
      </w:r>
      <w:r w:rsidRPr="00B36464">
        <w:rPr>
          <w:rFonts w:ascii="宋体" w:eastAsia="仿宋_GB2312" w:hAnsi="宋体" w:hint="eastAsia"/>
          <w:sz w:val="30"/>
        </w:rPr>
        <w:t>、脑器质性精神障碍的诊治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2</w:t>
      </w:r>
      <w:r w:rsidRPr="00B36464">
        <w:rPr>
          <w:rFonts w:ascii="宋体" w:eastAsia="仿宋_GB2312" w:hAnsi="宋体" w:hint="eastAsia"/>
          <w:sz w:val="30"/>
        </w:rPr>
        <w:t>、躯体疾病伴发精神障碍的诊治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3</w:t>
      </w:r>
      <w:r w:rsidRPr="00B36464">
        <w:rPr>
          <w:rFonts w:ascii="宋体" w:eastAsia="仿宋_GB2312" w:hAnsi="宋体" w:hint="eastAsia"/>
          <w:sz w:val="30"/>
        </w:rPr>
        <w:t>、精神活性物质所致精神障碍的诊治</w:t>
      </w:r>
      <w:r w:rsidRPr="00B36464">
        <w:rPr>
          <w:rFonts w:ascii="宋体" w:eastAsia="仿宋_GB2312" w:hAnsi="宋体"/>
          <w:sz w:val="30"/>
        </w:rPr>
        <w:t>.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4</w:t>
      </w:r>
      <w:r w:rsidRPr="00B36464">
        <w:rPr>
          <w:rFonts w:ascii="宋体" w:eastAsia="仿宋_GB2312" w:hAnsi="宋体" w:hint="eastAsia"/>
          <w:sz w:val="30"/>
        </w:rPr>
        <w:t>、危重患者的监护与抢救</w:t>
      </w:r>
      <w:r w:rsidRPr="00B36464">
        <w:rPr>
          <w:rFonts w:ascii="宋体" w:eastAsia="仿宋_GB2312" w:hAnsi="宋体"/>
          <w:sz w:val="30"/>
        </w:rPr>
        <w:t>(PICU)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5</w:t>
      </w:r>
      <w:r w:rsidRPr="00B36464">
        <w:rPr>
          <w:rFonts w:ascii="宋体" w:eastAsia="仿宋_GB2312" w:hAnsi="宋体" w:hint="eastAsia"/>
          <w:sz w:val="30"/>
        </w:rPr>
        <w:t>、精神科的急诊处理</w:t>
      </w:r>
    </w:p>
    <w:p w:rsidR="00000000" w:rsidRPr="00B36464" w:rsidRDefault="00524668">
      <w:pPr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 xml:space="preserve">         6</w:t>
      </w:r>
      <w:r w:rsidRPr="00B36464">
        <w:rPr>
          <w:rFonts w:ascii="宋体" w:eastAsia="仿宋_GB2312" w:hAnsi="宋体" w:hint="eastAsia"/>
          <w:sz w:val="30"/>
        </w:rPr>
        <w:t>、各种疑难精神疾病的诊治</w:t>
      </w:r>
    </w:p>
    <w:p w:rsidR="00000000" w:rsidRPr="00B36464" w:rsidRDefault="00524668">
      <w:pPr>
        <w:ind w:firstLineChars="450" w:firstLine="135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7</w:t>
      </w:r>
      <w:r w:rsidRPr="00B36464">
        <w:rPr>
          <w:rFonts w:ascii="宋体" w:eastAsia="仿宋_GB2312" w:hAnsi="宋体" w:hint="eastAsia"/>
          <w:sz w:val="30"/>
        </w:rPr>
        <w:t>、心身疾病的诊治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8</w:t>
      </w:r>
      <w:r w:rsidRPr="00B36464">
        <w:rPr>
          <w:rFonts w:ascii="宋体" w:eastAsia="仿宋_GB2312" w:hAnsi="宋体" w:hint="eastAsia"/>
          <w:sz w:val="30"/>
        </w:rPr>
        <w:t>、儿童精神障碍的诊治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9</w:t>
      </w:r>
      <w:r w:rsidRPr="00B36464">
        <w:rPr>
          <w:rFonts w:ascii="宋体" w:eastAsia="仿宋_GB2312" w:hAnsi="宋体" w:hint="eastAsia"/>
          <w:sz w:val="30"/>
        </w:rPr>
        <w:t>、老年期精神障碍的诊治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10</w:t>
      </w:r>
      <w:r w:rsidRPr="00B36464">
        <w:rPr>
          <w:rFonts w:ascii="宋体" w:eastAsia="仿宋_GB2312" w:hAnsi="宋体" w:hint="eastAsia"/>
          <w:sz w:val="30"/>
        </w:rPr>
        <w:t>、精神疾病的司法鉴定</w:t>
      </w:r>
    </w:p>
    <w:p w:rsidR="00000000" w:rsidRPr="00B36464" w:rsidRDefault="00B36464" w:rsidP="00B36464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 w:hint="eastAsia"/>
          <w:sz w:val="30"/>
        </w:rPr>
        <w:t>二、</w:t>
      </w:r>
      <w:r w:rsidR="00524668" w:rsidRPr="00B36464">
        <w:rPr>
          <w:rFonts w:ascii="宋体" w:eastAsia="仿宋_GB2312" w:hAnsi="宋体" w:hint="eastAsia"/>
          <w:sz w:val="30"/>
        </w:rPr>
        <w:t>检查项目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1</w:t>
      </w:r>
      <w:r w:rsidRPr="00B36464">
        <w:rPr>
          <w:rFonts w:ascii="宋体" w:eastAsia="仿宋_GB2312" w:hAnsi="宋体" w:hint="eastAsia"/>
          <w:sz w:val="30"/>
        </w:rPr>
        <w:t>、</w:t>
      </w:r>
      <w:r w:rsidRPr="00B36464">
        <w:rPr>
          <w:rFonts w:ascii="宋体" w:eastAsia="仿宋_GB2312" w:hAnsi="宋体" w:hint="eastAsia"/>
          <w:sz w:val="30"/>
        </w:rPr>
        <w:t>各种脑影像学检查（</w:t>
      </w:r>
      <w:r w:rsidRPr="00B36464">
        <w:rPr>
          <w:rFonts w:eastAsia="仿宋_GB2312"/>
          <w:sz w:val="30"/>
        </w:rPr>
        <w:t>MRI</w:t>
      </w:r>
      <w:r w:rsidRPr="00B36464">
        <w:rPr>
          <w:rFonts w:ascii="宋体" w:eastAsia="仿宋_GB2312" w:hAnsi="宋体" w:hint="eastAsia"/>
          <w:sz w:val="30"/>
        </w:rPr>
        <w:t>，</w:t>
      </w:r>
      <w:r w:rsidRPr="00B36464">
        <w:rPr>
          <w:rFonts w:eastAsia="仿宋_GB2312"/>
          <w:sz w:val="30"/>
        </w:rPr>
        <w:t>CT</w:t>
      </w:r>
      <w:r w:rsidRPr="00B36464">
        <w:rPr>
          <w:rFonts w:ascii="宋体" w:eastAsia="仿宋_GB2312" w:hAnsi="宋体" w:hint="eastAsia"/>
          <w:sz w:val="30"/>
        </w:rPr>
        <w:t>等）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2</w:t>
      </w:r>
      <w:r w:rsidRPr="00B36464">
        <w:rPr>
          <w:rFonts w:ascii="宋体" w:eastAsia="仿宋_GB2312" w:hAnsi="宋体" w:hint="eastAsia"/>
          <w:sz w:val="30"/>
        </w:rPr>
        <w:t>、脑脊液的相关检查，甲状腺激素测定，性激素测定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3</w:t>
      </w:r>
      <w:r w:rsidRPr="00B36464">
        <w:rPr>
          <w:rFonts w:ascii="宋体" w:eastAsia="仿宋_GB2312" w:hAnsi="宋体" w:hint="eastAsia"/>
          <w:sz w:val="30"/>
        </w:rPr>
        <w:t>、精神药物浓度的监测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4</w:t>
      </w:r>
      <w:r w:rsidRPr="00B36464">
        <w:rPr>
          <w:rFonts w:ascii="宋体" w:eastAsia="仿宋_GB2312" w:hAnsi="宋体" w:hint="eastAsia"/>
          <w:sz w:val="30"/>
        </w:rPr>
        <w:t>、睡眠监测</w:t>
      </w:r>
    </w:p>
    <w:p w:rsidR="00000000" w:rsidRPr="00B36464" w:rsidRDefault="00524668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>5</w:t>
      </w:r>
      <w:r w:rsidRPr="00B36464">
        <w:rPr>
          <w:rFonts w:ascii="宋体" w:eastAsia="仿宋_GB2312" w:hAnsi="宋体" w:hint="eastAsia"/>
          <w:sz w:val="30"/>
        </w:rPr>
        <w:t>、心理测量、心理评估</w:t>
      </w:r>
    </w:p>
    <w:p w:rsidR="00000000" w:rsidRPr="00B36464" w:rsidRDefault="00B36464" w:rsidP="00B36464">
      <w:pPr>
        <w:pStyle w:val="a5"/>
        <w:ind w:left="1310" w:firstLineChars="0" w:firstLine="0"/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 w:hint="eastAsia"/>
          <w:sz w:val="30"/>
        </w:rPr>
        <w:t>三、</w:t>
      </w:r>
      <w:r w:rsidR="00524668" w:rsidRPr="00B36464">
        <w:rPr>
          <w:rFonts w:ascii="宋体" w:eastAsia="仿宋_GB2312" w:hAnsi="宋体" w:hint="eastAsia"/>
          <w:sz w:val="30"/>
        </w:rPr>
        <w:t>治疗项目</w:t>
      </w:r>
    </w:p>
    <w:p w:rsidR="00A052F3" w:rsidRPr="00B36464" w:rsidRDefault="00524668" w:rsidP="00A355F8">
      <w:pPr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 xml:space="preserve">         1</w:t>
      </w:r>
      <w:r w:rsidRPr="00B36464">
        <w:rPr>
          <w:rFonts w:ascii="宋体" w:eastAsia="仿宋_GB2312" w:hAnsi="宋体" w:hint="eastAsia"/>
          <w:sz w:val="30"/>
        </w:rPr>
        <w:t>、电休克治疗（无痉挛，有痉挛）</w:t>
      </w:r>
    </w:p>
    <w:p w:rsidR="00000000" w:rsidRPr="00B36464" w:rsidRDefault="00524668">
      <w:pPr>
        <w:rPr>
          <w:rFonts w:ascii="宋体" w:eastAsia="仿宋_GB2312" w:hAnsi="宋体"/>
          <w:sz w:val="30"/>
        </w:rPr>
      </w:pPr>
      <w:r w:rsidRPr="00B36464">
        <w:rPr>
          <w:rFonts w:ascii="宋体" w:eastAsia="仿宋_GB2312" w:hAnsi="宋体"/>
          <w:sz w:val="30"/>
        </w:rPr>
        <w:t xml:space="preserve">         2</w:t>
      </w:r>
      <w:r w:rsidRPr="00B36464">
        <w:rPr>
          <w:rFonts w:ascii="宋体" w:eastAsia="仿宋_GB2312" w:hAnsi="宋体" w:hint="eastAsia"/>
          <w:sz w:val="30"/>
        </w:rPr>
        <w:t>、生物反馈治疗，经颅磁刺激治疗，脑波治疗</w:t>
      </w:r>
    </w:p>
    <w:p w:rsidR="00626F1C" w:rsidRPr="00B36464" w:rsidRDefault="00524668" w:rsidP="00B36464">
      <w:pPr>
        <w:ind w:firstLineChars="450" w:firstLine="1350"/>
      </w:pPr>
      <w:r w:rsidRPr="00B36464">
        <w:rPr>
          <w:rFonts w:ascii="宋体" w:eastAsia="仿宋_GB2312" w:hAnsi="宋体"/>
          <w:sz w:val="30"/>
        </w:rPr>
        <w:t>3</w:t>
      </w:r>
      <w:r w:rsidRPr="00B36464">
        <w:rPr>
          <w:rFonts w:ascii="宋体" w:eastAsia="仿宋_GB2312" w:hAnsi="宋体" w:hint="eastAsia"/>
          <w:sz w:val="30"/>
        </w:rPr>
        <w:t>、心理咨询、心理治疗</w:t>
      </w:r>
    </w:p>
    <w:sectPr w:rsidR="00626F1C" w:rsidRPr="00B36464" w:rsidSect="004E4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F1C" w:rsidRDefault="00626F1C" w:rsidP="00A355F8">
      <w:r>
        <w:separator/>
      </w:r>
    </w:p>
  </w:endnote>
  <w:endnote w:type="continuationSeparator" w:id="1">
    <w:p w:rsidR="00626F1C" w:rsidRDefault="00626F1C" w:rsidP="00A3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F1C" w:rsidRDefault="00626F1C" w:rsidP="00A355F8">
      <w:r>
        <w:separator/>
      </w:r>
    </w:p>
  </w:footnote>
  <w:footnote w:type="continuationSeparator" w:id="1">
    <w:p w:rsidR="00626F1C" w:rsidRDefault="00626F1C" w:rsidP="00A35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3FA3"/>
    <w:multiLevelType w:val="hybridMultilevel"/>
    <w:tmpl w:val="6F0C95F0"/>
    <w:lvl w:ilvl="0" w:tplc="E1B21596">
      <w:start w:val="1"/>
      <w:numFmt w:val="japaneseCounting"/>
      <w:lvlText w:val="%1．"/>
      <w:lvlJc w:val="left"/>
      <w:pPr>
        <w:ind w:left="13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0" w:hanging="420"/>
      </w:pPr>
    </w:lvl>
    <w:lvl w:ilvl="2" w:tplc="0409001B" w:tentative="1">
      <w:start w:val="1"/>
      <w:numFmt w:val="lowerRoman"/>
      <w:lvlText w:val="%3."/>
      <w:lvlJc w:val="right"/>
      <w:pPr>
        <w:ind w:left="1850" w:hanging="420"/>
      </w:pPr>
    </w:lvl>
    <w:lvl w:ilvl="3" w:tplc="0409000F" w:tentative="1">
      <w:start w:val="1"/>
      <w:numFmt w:val="decimal"/>
      <w:lvlText w:val="%4."/>
      <w:lvlJc w:val="left"/>
      <w:pPr>
        <w:ind w:left="2270" w:hanging="420"/>
      </w:pPr>
    </w:lvl>
    <w:lvl w:ilvl="4" w:tplc="04090019" w:tentative="1">
      <w:start w:val="1"/>
      <w:numFmt w:val="lowerLetter"/>
      <w:lvlText w:val="%5)"/>
      <w:lvlJc w:val="left"/>
      <w:pPr>
        <w:ind w:left="2690" w:hanging="420"/>
      </w:pPr>
    </w:lvl>
    <w:lvl w:ilvl="5" w:tplc="0409001B" w:tentative="1">
      <w:start w:val="1"/>
      <w:numFmt w:val="lowerRoman"/>
      <w:lvlText w:val="%6."/>
      <w:lvlJc w:val="right"/>
      <w:pPr>
        <w:ind w:left="3110" w:hanging="420"/>
      </w:pPr>
    </w:lvl>
    <w:lvl w:ilvl="6" w:tplc="0409000F" w:tentative="1">
      <w:start w:val="1"/>
      <w:numFmt w:val="decimal"/>
      <w:lvlText w:val="%7."/>
      <w:lvlJc w:val="left"/>
      <w:pPr>
        <w:ind w:left="3530" w:hanging="420"/>
      </w:pPr>
    </w:lvl>
    <w:lvl w:ilvl="7" w:tplc="04090019" w:tentative="1">
      <w:start w:val="1"/>
      <w:numFmt w:val="lowerLetter"/>
      <w:lvlText w:val="%8)"/>
      <w:lvlJc w:val="left"/>
      <w:pPr>
        <w:ind w:left="3950" w:hanging="420"/>
      </w:pPr>
    </w:lvl>
    <w:lvl w:ilvl="8" w:tplc="0409001B" w:tentative="1">
      <w:start w:val="1"/>
      <w:numFmt w:val="lowerRoman"/>
      <w:lvlText w:val="%9."/>
      <w:lvlJc w:val="right"/>
      <w:pPr>
        <w:ind w:left="437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55F8"/>
    <w:rsid w:val="0018089C"/>
    <w:rsid w:val="003B22DD"/>
    <w:rsid w:val="004E4F1E"/>
    <w:rsid w:val="00524668"/>
    <w:rsid w:val="00626F1C"/>
    <w:rsid w:val="006A352C"/>
    <w:rsid w:val="0077615E"/>
    <w:rsid w:val="009A10EF"/>
    <w:rsid w:val="009B6FA0"/>
    <w:rsid w:val="00A052F3"/>
    <w:rsid w:val="00A355F8"/>
    <w:rsid w:val="00B36464"/>
    <w:rsid w:val="00D6066A"/>
    <w:rsid w:val="00E72AAC"/>
    <w:rsid w:val="00FE4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5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55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55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55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55F8"/>
    <w:rPr>
      <w:sz w:val="18"/>
      <w:szCs w:val="18"/>
    </w:rPr>
  </w:style>
  <w:style w:type="paragraph" w:styleId="a5">
    <w:name w:val="List Paragraph"/>
    <w:basedOn w:val="a"/>
    <w:uiPriority w:val="34"/>
    <w:qFormat/>
    <w:rsid w:val="00FE458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E45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E45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7C8EC-CB80-425A-82A0-4948AF24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2017-03-27T03:09:00Z</dcterms:created>
  <dcterms:modified xsi:type="dcterms:W3CDTF">2017-04-01T08:27:00Z</dcterms:modified>
</cp:coreProperties>
</file>